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E1" w:rsidRDefault="00233FE1" w:rsidP="00233FE1">
      <w:pPr>
        <w:spacing w:line="360" w:lineRule="auto"/>
        <w:jc w:val="center"/>
        <w:rPr>
          <w:rFonts w:ascii="Times New Roman" w:eastAsia="Times New Roman" w:cs="Times New Roman"/>
          <w:b/>
          <w:bCs/>
          <w:sz w:val="36"/>
          <w:szCs w:val="36"/>
        </w:rPr>
      </w:pPr>
      <w:r>
        <w:rPr>
          <w:rFonts w:ascii="Times New Roman" w:eastAsia="Times New Roman" w:cs="Times New Roman"/>
          <w:b/>
          <w:bCs/>
          <w:sz w:val="36"/>
          <w:szCs w:val="36"/>
          <w14:shadow w14:blurRad="0" w14:dist="0" w14:dir="0" w14:sx="100000" w14:sy="100000" w14:kx="0" w14:ky="0" w14:algn="none">
            <w14:srgbClr w14:val="808080"/>
          </w14:shadow>
        </w:rPr>
        <w:t xml:space="preserve">An epidemiological </w:t>
      </w:r>
      <w:proofErr w:type="gramStart"/>
      <w:r>
        <w:rPr>
          <w:rFonts w:ascii="Times New Roman" w:eastAsia="Times New Roman" w:cs="Times New Roman"/>
          <w:b/>
          <w:bCs/>
          <w:sz w:val="36"/>
          <w:szCs w:val="36"/>
          <w14:shadow w14:blurRad="0" w14:dist="0" w14:dir="0" w14:sx="100000" w14:sy="100000" w14:kx="0" w14:ky="0" w14:algn="none">
            <w14:srgbClr w14:val="808080"/>
          </w14:shadow>
        </w:rPr>
        <w:t>study  of</w:t>
      </w:r>
      <w:proofErr w:type="gramEnd"/>
      <w:r>
        <w:rPr>
          <w:rFonts w:ascii="Times New Roman" w:eastAsia="Times New Roman" w:cs="Times New Roman"/>
          <w:b/>
          <w:bCs/>
          <w:sz w:val="36"/>
          <w:szCs w:val="36"/>
          <w14:shadow w14:blurRad="0" w14:dist="0" w14:dir="0" w14:sx="100000" w14:sy="100000" w14:kx="0" w14:ky="0" w14:algn="none">
            <w14:srgbClr w14:val="808080"/>
          </w14:shadow>
        </w:rPr>
        <w:t xml:space="preserve"> neonatal jaundice  through 6 months of the year (August/1/2016_J</w:t>
      </w:r>
      <w:r>
        <w:rPr>
          <w:rFonts w:ascii="Times New Roman" w:eastAsia="Times New Roman" w:cs="Times New Roman" w:hint="eastAsia"/>
          <w:b/>
          <w:sz w:val="36"/>
          <w:szCs w:val="36"/>
        </w:rPr>
        <w:t>anuary</w:t>
      </w:r>
      <w:r>
        <w:rPr>
          <w:rFonts w:ascii="Times New Roman" w:eastAsia="Times New Roman" w:cs="Times New Roman"/>
          <w:b/>
          <w:bCs/>
          <w:sz w:val="36"/>
          <w:szCs w:val="36"/>
          <w14:shadow w14:blurRad="0" w14:dist="0" w14:dir="0" w14:sx="100000" w14:sy="100000" w14:kx="0" w14:ky="0" w14:algn="none">
            <w14:srgbClr w14:val="808080"/>
          </w14:shadow>
        </w:rPr>
        <w:t xml:space="preserve">/31 /2017)in </w:t>
      </w:r>
      <w:proofErr w:type="spellStart"/>
      <w:r>
        <w:rPr>
          <w:rFonts w:ascii="Times New Roman" w:eastAsia="Times New Roman" w:cs="Times New Roman"/>
          <w:b/>
          <w:bCs/>
          <w:sz w:val="36"/>
          <w:szCs w:val="36"/>
          <w14:shadow w14:blurRad="0" w14:dist="0" w14:dir="0" w14:sx="100000" w14:sy="100000" w14:kx="0" w14:ky="0" w14:algn="none">
            <w14:srgbClr w14:val="808080"/>
          </w14:shadow>
        </w:rPr>
        <w:t>Albatool</w:t>
      </w:r>
      <w:proofErr w:type="spellEnd"/>
      <w:r>
        <w:rPr>
          <w:rFonts w:ascii="Times New Roman" w:eastAsia="Times New Roman" w:cs="Times New Roman"/>
          <w:b/>
          <w:bCs/>
          <w:sz w:val="36"/>
          <w:szCs w:val="36"/>
          <w14:shadow w14:blurRad="0" w14:dist="0" w14:dir="0" w14:sx="100000" w14:sy="100000" w14:kx="0" w14:ky="0" w14:algn="none">
            <w14:srgbClr w14:val="808080"/>
          </w14:shadow>
        </w:rPr>
        <w:t xml:space="preserve"> teaching hospital</w:t>
      </w:r>
    </w:p>
    <w:p w:rsidR="00C75AAD" w:rsidRDefault="00C75AAD" w:rsidP="00233FE1"/>
    <w:p w:rsidR="00C75AAD" w:rsidRDefault="00C75AAD" w:rsidP="00C75AAD">
      <w:pPr>
        <w:rPr>
          <w:rFonts w:ascii="Times New Roman" w:eastAsia="Times New Roman" w:hAnsi="Arial" w:cs="Times New Roman"/>
        </w:rPr>
      </w:pPr>
      <w:r>
        <w:rPr>
          <w:rFonts w:ascii="Times New Roman" w:eastAsia="Times New Roman" w:hAnsi="Arial" w:cs="Times New Roman" w:hint="eastAsia"/>
          <w:b/>
          <w:bCs/>
          <w:sz w:val="32"/>
          <w:szCs w:val="32"/>
          <w:u w:val="thick"/>
        </w:rPr>
        <w:t>Abstract</w:t>
      </w:r>
      <w:r>
        <w:rPr>
          <w:rFonts w:ascii="Times New Roman" w:eastAsia="Times New Roman" w:hAnsi="Arial" w:cs="Times New Roman" w:hint="eastAsia"/>
        </w:rPr>
        <w:t> </w:t>
      </w:r>
    </w:p>
    <w:p w:rsidR="00C75AAD" w:rsidRDefault="00C75AAD" w:rsidP="00C75AAD">
      <w:pPr>
        <w:rPr>
          <w:rFonts w:ascii="Times New Roman" w:eastAsia="Times New Roman" w:hAnsi="Arial" w:cs="Times New Roman"/>
        </w:rPr>
      </w:pPr>
    </w:p>
    <w:p w:rsidR="00C75AAD" w:rsidRDefault="00C75AAD" w:rsidP="00C75AAD">
      <w:pPr>
        <w:spacing w:line="300" w:lineRule="auto"/>
      </w:pPr>
      <w:r>
        <w:rPr>
          <w:rFonts w:ascii="Times New Roman" w:eastAsia="Times New Roman" w:hAnsi="Arial" w:cs="Times New Roman" w:hint="eastAsia"/>
          <w:b/>
          <w:bCs/>
          <w:sz w:val="28"/>
          <w:szCs w:val="28"/>
        </w:rPr>
        <w:t>Background:</w:t>
      </w:r>
      <w:r>
        <w:rPr>
          <w:rFonts w:ascii="Times New Roman" w:eastAsia="Times New Roman" w:hAnsi="Arial" w:cs="Times New Roman" w:hint="eastAsia"/>
          <w:b/>
          <w:bCs/>
          <w:sz w:val="28"/>
          <w:szCs w:val="28"/>
        </w:rPr>
        <w:t> </w:t>
      </w:r>
      <w:r>
        <w:rPr>
          <w:rFonts w:ascii="Times New Roman" w:eastAsia="Times New Roman" w:cs="Times New Roman" w:hint="eastAsia"/>
        </w:rPr>
        <w:t xml:space="preserve">Neonatal </w:t>
      </w:r>
      <w:proofErr w:type="gramStart"/>
      <w:r>
        <w:rPr>
          <w:rFonts w:ascii="Times New Roman" w:eastAsia="Times New Roman" w:cs="Times New Roman" w:hint="eastAsia"/>
        </w:rPr>
        <w:t>jaundice  is</w:t>
      </w:r>
      <w:proofErr w:type="gramEnd"/>
      <w:r>
        <w:rPr>
          <w:rFonts w:ascii="Times New Roman" w:eastAsia="Times New Roman" w:cs="Times New Roman" w:hint="eastAsia"/>
        </w:rPr>
        <w:t xml:space="preserve"> a condition characterized by yellow discoloration of the skin and sclera of newborn infants. It occurs in approximately 60% of full-term newborn babies and 80% of preterm newborn babies. It is a common disorder worldwide and accounts for 75% of hospital readmissions in the first week of life.</w:t>
      </w:r>
    </w:p>
    <w:p w:rsidR="00C75AAD" w:rsidRDefault="00C75AAD" w:rsidP="00C75AAD">
      <w:pPr>
        <w:rPr>
          <w:rFonts w:ascii="Times New Roman" w:eastAsia="Times New Roman" w:hAnsi="Arial" w:cs="Times New Roman"/>
        </w:rPr>
      </w:pPr>
    </w:p>
    <w:p w:rsidR="00C75AAD" w:rsidRDefault="00C75AAD" w:rsidP="00C75AAD">
      <w:pPr>
        <w:rPr>
          <w:rFonts w:ascii="Times New Roman" w:eastAsia="Times New Roman" w:hAnsi="Arial" w:cs="Times New Roman"/>
        </w:rPr>
      </w:pPr>
      <w:r>
        <w:rPr>
          <w:rFonts w:ascii="Times New Roman" w:eastAsia="Times New Roman" w:hAnsi="Arial" w:cs="Times New Roman" w:hint="eastAsia"/>
          <w:b/>
          <w:bCs/>
          <w:u w:val="thick"/>
        </w:rPr>
        <w:t xml:space="preserve">Patient and </w:t>
      </w:r>
      <w:r>
        <w:rPr>
          <w:rFonts w:ascii="Times New Roman" w:eastAsia="Times New Roman" w:hAnsi="Arial" w:cs="Times New Roman" w:hint="eastAsia"/>
          <w:b/>
          <w:bCs/>
          <w:u w:val="thick"/>
        </w:rPr>
        <w:t> </w:t>
      </w:r>
      <w:r>
        <w:rPr>
          <w:rFonts w:ascii="Times New Roman" w:eastAsia="Times New Roman" w:hAnsi="Arial" w:cs="Times New Roman" w:hint="eastAsia"/>
          <w:b/>
          <w:bCs/>
          <w:u w:val="thick"/>
          <w:lang w:bidi="ar-IQ"/>
        </w:rPr>
        <w:t xml:space="preserve">Method </w:t>
      </w:r>
      <w:r>
        <w:rPr>
          <w:rFonts w:ascii="Times New Roman" w:eastAsia="Times New Roman" w:hAnsi="Arial" w:cs="Times New Roman" w:hint="eastAsia"/>
          <w:b/>
          <w:lang w:bidi="ar-IQ"/>
        </w:rPr>
        <w:t xml:space="preserve">The study was </w:t>
      </w:r>
      <w:proofErr w:type="spellStart"/>
      <w:r>
        <w:rPr>
          <w:rFonts w:ascii="Times New Roman" w:eastAsia="Times New Roman" w:hAnsi="Arial" w:cs="Times New Roman" w:hint="eastAsia"/>
          <w:b/>
          <w:lang w:bidi="ar-IQ"/>
        </w:rPr>
        <w:t>caried</w:t>
      </w:r>
      <w:proofErr w:type="spellEnd"/>
      <w:r>
        <w:rPr>
          <w:rFonts w:ascii="Times New Roman" w:eastAsia="Times New Roman" w:hAnsi="Arial" w:cs="Times New Roman" w:hint="eastAsia"/>
          <w:b/>
          <w:lang w:bidi="ar-IQ"/>
        </w:rPr>
        <w:t xml:space="preserve"> out as cross sectional study,  during the period from 1/August/ 2016 to 31/ </w:t>
      </w:r>
      <w:proofErr w:type="spellStart"/>
      <w:r>
        <w:rPr>
          <w:rFonts w:ascii="Times New Roman" w:eastAsia="Times New Roman" w:hAnsi="Arial" w:cs="Times New Roman" w:hint="eastAsia"/>
          <w:b/>
          <w:lang w:bidi="ar-IQ"/>
        </w:rPr>
        <w:t>january</w:t>
      </w:r>
      <w:proofErr w:type="spellEnd"/>
      <w:r>
        <w:rPr>
          <w:rFonts w:ascii="Times New Roman" w:eastAsia="Times New Roman" w:hAnsi="Arial" w:cs="Times New Roman" w:hint="eastAsia"/>
          <w:b/>
          <w:lang w:bidi="ar-IQ"/>
        </w:rPr>
        <w:t xml:space="preserve"> /2017,in </w:t>
      </w:r>
      <w:proofErr w:type="spellStart"/>
      <w:r>
        <w:rPr>
          <w:rFonts w:ascii="Times New Roman" w:eastAsia="Times New Roman" w:hAnsi="Arial" w:cs="Times New Roman" w:hint="eastAsia"/>
          <w:b/>
          <w:lang w:bidi="ar-IQ"/>
        </w:rPr>
        <w:t>albatool</w:t>
      </w:r>
      <w:proofErr w:type="spellEnd"/>
      <w:r>
        <w:rPr>
          <w:rFonts w:ascii="Times New Roman" w:eastAsia="Times New Roman" w:hAnsi="Arial" w:cs="Times New Roman" w:hint="eastAsia"/>
          <w:b/>
          <w:lang w:bidi="ar-IQ"/>
        </w:rPr>
        <w:t xml:space="preserve"> teaching hospital ,including 200 neonates having jaundice, 112 of them  males and 88 females, </w:t>
      </w:r>
    </w:p>
    <w:p w:rsidR="00C75AAD" w:rsidRDefault="00C75AAD" w:rsidP="00C75AAD">
      <w:pPr>
        <w:spacing w:line="300" w:lineRule="auto"/>
        <w:rPr>
          <w:rFonts w:ascii="Times New Roman" w:eastAsia="Times New Roman" w:hAnsi="Arial" w:cs="Times New Roman"/>
        </w:rPr>
      </w:pPr>
      <w:proofErr w:type="gramStart"/>
      <w:r>
        <w:rPr>
          <w:rFonts w:ascii="Times New Roman" w:eastAsia="Times New Roman" w:hAnsi="Arial" w:cs="Times New Roman" w:hint="eastAsia"/>
        </w:rPr>
        <w:t>total</w:t>
      </w:r>
      <w:proofErr w:type="gramEnd"/>
      <w:r>
        <w:rPr>
          <w:rFonts w:ascii="Times New Roman" w:eastAsia="Times New Roman" w:hAnsi="Arial" w:cs="Times New Roman" w:hint="eastAsia"/>
        </w:rPr>
        <w:t xml:space="preserve"> serum bilirubin was used to detect jaundice in newborns.</w:t>
      </w:r>
    </w:p>
    <w:p w:rsidR="00C75AAD" w:rsidRDefault="00C75AAD" w:rsidP="00C75AAD">
      <w:pPr>
        <w:spacing w:line="300" w:lineRule="auto"/>
        <w:rPr>
          <w:rFonts w:ascii="Times New Roman" w:eastAsia="Times New Roman" w:cs="Times New Roman"/>
        </w:rPr>
      </w:pPr>
      <w:r>
        <w:rPr>
          <w:rFonts w:ascii="Times New Roman" w:eastAsia="Times New Roman" w:hAnsi="Arial" w:cs="Times New Roman" w:hint="eastAsia"/>
          <w:b/>
          <w:u w:val="thick"/>
        </w:rPr>
        <w:t>Results:</w:t>
      </w:r>
    </w:p>
    <w:p w:rsidR="00C75AAD" w:rsidRDefault="00C75AAD" w:rsidP="00C75AAD">
      <w:pPr>
        <w:rPr>
          <w:rFonts w:ascii="Times New Roman" w:eastAsia="Times New Roman" w:cs="Times New Roman"/>
        </w:rPr>
      </w:pPr>
      <w:proofErr w:type="spellStart"/>
      <w:r>
        <w:rPr>
          <w:rFonts w:ascii="Times New Roman" w:eastAsia="Times New Roman" w:hAnsi="Arial" w:cs="Times New Roman" w:hint="eastAsia"/>
        </w:rPr>
        <w:t>Fourty</w:t>
      </w:r>
      <w:proofErr w:type="spellEnd"/>
      <w:r>
        <w:rPr>
          <w:rFonts w:ascii="Times New Roman" w:eastAsia="Times New Roman" w:hAnsi="Arial" w:cs="Times New Roman" w:hint="eastAsia"/>
        </w:rPr>
        <w:t xml:space="preserve"> three  of cases in august( 21.5%),23 in </w:t>
      </w:r>
      <w:proofErr w:type="spellStart"/>
      <w:r>
        <w:rPr>
          <w:rFonts w:ascii="Times New Roman" w:eastAsia="Times New Roman" w:hAnsi="Arial" w:cs="Times New Roman" w:hint="eastAsia"/>
        </w:rPr>
        <w:t>september</w:t>
      </w:r>
      <w:proofErr w:type="spellEnd"/>
      <w:r>
        <w:rPr>
          <w:rFonts w:ascii="Times New Roman" w:eastAsia="Times New Roman" w:hAnsi="Arial" w:cs="Times New Roman" w:hint="eastAsia"/>
        </w:rPr>
        <w:t xml:space="preserve"> (11.5%),57 in </w:t>
      </w:r>
      <w:proofErr w:type="spellStart"/>
      <w:r>
        <w:rPr>
          <w:rFonts w:ascii="Times New Roman" w:eastAsia="Times New Roman" w:hAnsi="Arial" w:cs="Times New Roman" w:hint="eastAsia"/>
        </w:rPr>
        <w:t>october</w:t>
      </w:r>
      <w:proofErr w:type="spellEnd"/>
      <w:r>
        <w:rPr>
          <w:rFonts w:ascii="Times New Roman" w:eastAsia="Times New Roman" w:hAnsi="Arial" w:cs="Times New Roman" w:hint="eastAsia"/>
        </w:rPr>
        <w:t xml:space="preserve">(28.5%),34 in </w:t>
      </w:r>
      <w:proofErr w:type="spellStart"/>
      <w:r>
        <w:rPr>
          <w:rFonts w:ascii="Times New Roman" w:eastAsia="Times New Roman" w:hAnsi="Arial" w:cs="Times New Roman" w:hint="eastAsia"/>
        </w:rPr>
        <w:t>november</w:t>
      </w:r>
      <w:proofErr w:type="spellEnd"/>
      <w:r>
        <w:rPr>
          <w:rFonts w:ascii="Times New Roman" w:eastAsia="Times New Roman" w:hAnsi="Arial" w:cs="Times New Roman" w:hint="eastAsia"/>
        </w:rPr>
        <w:t xml:space="preserve">(17%),21 in </w:t>
      </w:r>
      <w:proofErr w:type="spellStart"/>
      <w:r>
        <w:rPr>
          <w:rFonts w:ascii="Times New Roman" w:eastAsia="Times New Roman" w:hAnsi="Arial" w:cs="Times New Roman" w:hint="eastAsia"/>
        </w:rPr>
        <w:t>desember</w:t>
      </w:r>
      <w:proofErr w:type="spellEnd"/>
      <w:r>
        <w:rPr>
          <w:rFonts w:ascii="Times New Roman" w:eastAsia="Times New Roman" w:hAnsi="Arial" w:cs="Times New Roman" w:hint="eastAsia"/>
        </w:rPr>
        <w:t xml:space="preserve">(10.5%) and 22 cases in </w:t>
      </w:r>
      <w:proofErr w:type="spellStart"/>
      <w:r>
        <w:rPr>
          <w:rFonts w:ascii="Times New Roman" w:eastAsia="Times New Roman" w:hAnsi="Arial" w:cs="Times New Roman" w:hint="eastAsia"/>
        </w:rPr>
        <w:t>january</w:t>
      </w:r>
      <w:proofErr w:type="spellEnd"/>
      <w:r>
        <w:rPr>
          <w:rFonts w:ascii="Times New Roman" w:eastAsia="Times New Roman" w:hAnsi="Arial" w:cs="Times New Roman" w:hint="eastAsia"/>
        </w:rPr>
        <w:t>(11%) .</w:t>
      </w:r>
    </w:p>
    <w:p w:rsidR="00C75AAD" w:rsidRDefault="00C75AAD" w:rsidP="00C75AAD">
      <w:pPr>
        <w:rPr>
          <w:rFonts w:ascii="Times New Roman" w:eastAsia="Times New Roman" w:hAnsi="Arial" w:cs="Times New Roman"/>
          <w:lang w:bidi="ar-IQ"/>
        </w:rPr>
      </w:pPr>
      <w:r>
        <w:rPr>
          <w:rFonts w:ascii="Times New Roman" w:eastAsia="Times New Roman" w:hAnsi="Arial" w:cs="Times New Roman" w:hint="eastAsia"/>
          <w:lang w:bidi="ar-IQ"/>
        </w:rPr>
        <w:t xml:space="preserve">Three cases </w:t>
      </w:r>
      <w:proofErr w:type="spellStart"/>
      <w:r>
        <w:rPr>
          <w:rFonts w:ascii="Times New Roman" w:eastAsia="Times New Roman" w:hAnsi="Arial" w:cs="Times New Roman" w:hint="eastAsia"/>
          <w:lang w:bidi="ar-IQ"/>
        </w:rPr>
        <w:t>develope</w:t>
      </w:r>
      <w:proofErr w:type="spellEnd"/>
      <w:r>
        <w:rPr>
          <w:rFonts w:ascii="Times New Roman" w:eastAsia="Times New Roman" w:hAnsi="Arial" w:cs="Times New Roman" w:hint="eastAsia"/>
          <w:lang w:bidi="ar-IQ"/>
        </w:rPr>
        <w:t xml:space="preserve"> jaundice in the first day of </w:t>
      </w:r>
      <w:proofErr w:type="gramStart"/>
      <w:r>
        <w:rPr>
          <w:rFonts w:ascii="Times New Roman" w:eastAsia="Times New Roman" w:hAnsi="Arial" w:cs="Times New Roman" w:hint="eastAsia"/>
          <w:lang w:bidi="ar-IQ"/>
        </w:rPr>
        <w:t>life  ,</w:t>
      </w:r>
      <w:proofErr w:type="gramEnd"/>
      <w:r>
        <w:rPr>
          <w:rFonts w:ascii="Times New Roman" w:eastAsia="Times New Roman" w:hAnsi="Arial" w:cs="Times New Roman" w:hint="eastAsia"/>
          <w:lang w:bidi="ar-IQ"/>
        </w:rPr>
        <w:t>2 neonates were developing jaundice in the second day of birth 18 neonates were developing jaundice in the third day 20 neonates were developing jaundice in 4th day of birth .35  neonates were developing jaundice in 5th  day of birth , and 122 neonate were developing jaundice when their age more than 5 days .</w:t>
      </w:r>
    </w:p>
    <w:p w:rsidR="00C75AAD" w:rsidRDefault="00C75AAD" w:rsidP="00C75AAD">
      <w:pPr>
        <w:rPr>
          <w:rFonts w:ascii="Times New Roman" w:eastAsia="Times New Roman" w:hAnsi="Arial" w:cs="Times New Roman"/>
          <w:lang w:bidi="ar-IQ"/>
        </w:rPr>
      </w:pPr>
      <w:r>
        <w:rPr>
          <w:rFonts w:ascii="Times New Roman" w:eastAsia="Times New Roman" w:hAnsi="Arial" w:cs="Times New Roman" w:hint="eastAsia"/>
          <w:lang w:bidi="ar-IQ"/>
        </w:rPr>
        <w:t>From 200 cases 104 neonates their weight &lt;3 kg 2of them &lt;1kg</w:t>
      </w:r>
      <w:proofErr w:type="gramStart"/>
      <w:r>
        <w:rPr>
          <w:rFonts w:ascii="Times New Roman" w:eastAsia="Times New Roman" w:hAnsi="Arial" w:cs="Times New Roman" w:hint="eastAsia"/>
          <w:lang w:bidi="ar-IQ"/>
        </w:rPr>
        <w:t>,  102</w:t>
      </w:r>
      <w:proofErr w:type="gramEnd"/>
      <w:r>
        <w:rPr>
          <w:rFonts w:ascii="Times New Roman" w:eastAsia="Times New Roman" w:hAnsi="Arial" w:cs="Times New Roman" w:hint="eastAsia"/>
          <w:lang w:bidi="ar-IQ"/>
        </w:rPr>
        <w:t xml:space="preserve"> their </w:t>
      </w:r>
    </w:p>
    <w:p w:rsidR="00C75AAD" w:rsidRDefault="00C75AAD" w:rsidP="00C75AAD">
      <w:pPr>
        <w:ind w:left="-1134" w:firstLine="1134"/>
        <w:rPr>
          <w:rFonts w:ascii="Times New Roman" w:eastAsia="Times New Roman" w:cs="Times New Roman"/>
        </w:rPr>
      </w:pPr>
      <w:proofErr w:type="gramStart"/>
      <w:r>
        <w:rPr>
          <w:rFonts w:ascii="Times New Roman" w:eastAsia="Times New Roman" w:hAnsi="Arial" w:cs="Times New Roman" w:hint="eastAsia"/>
          <w:lang w:bidi="ar-IQ"/>
        </w:rPr>
        <w:t>weigh</w:t>
      </w:r>
      <w:proofErr w:type="gramEnd"/>
      <w:r>
        <w:rPr>
          <w:rFonts w:ascii="Times New Roman" w:eastAsia="Times New Roman" w:hAnsi="Arial" w:cs="Times New Roman" w:hint="eastAsia"/>
          <w:lang w:bidi="ar-IQ"/>
        </w:rPr>
        <w:t xml:space="preserve"> (1-1.9)</w:t>
      </w:r>
      <w:proofErr w:type="spellStart"/>
      <w:r>
        <w:rPr>
          <w:rFonts w:ascii="Times New Roman" w:eastAsia="Times New Roman" w:hAnsi="Arial" w:cs="Times New Roman" w:hint="eastAsia"/>
          <w:lang w:bidi="ar-IQ"/>
        </w:rPr>
        <w:t>kg,and</w:t>
      </w:r>
      <w:proofErr w:type="spellEnd"/>
      <w:r>
        <w:rPr>
          <w:rFonts w:ascii="Times New Roman" w:eastAsia="Times New Roman" w:hAnsi="Arial" w:cs="Times New Roman" w:hint="eastAsia"/>
          <w:lang w:bidi="ar-IQ"/>
        </w:rPr>
        <w:t xml:space="preserve"> 96 neonates their weight &gt;3 kg </w:t>
      </w:r>
    </w:p>
    <w:p w:rsidR="00C75AAD" w:rsidRDefault="00C75AAD" w:rsidP="00C75AAD">
      <w:pPr>
        <w:rPr>
          <w:rFonts w:ascii="Times New Roman" w:eastAsia="Times New Roman" w:cs="Times New Roman"/>
        </w:rPr>
      </w:pPr>
      <w:proofErr w:type="gramStart"/>
      <w:r>
        <w:rPr>
          <w:rFonts w:ascii="Times New Roman" w:eastAsia="Times New Roman" w:hAnsi="Arial" w:cs="Times New Roman" w:hint="eastAsia"/>
        </w:rPr>
        <w:t>most</w:t>
      </w:r>
      <w:proofErr w:type="gramEnd"/>
      <w:r>
        <w:rPr>
          <w:rFonts w:ascii="Times New Roman" w:eastAsia="Times New Roman" w:hAnsi="Arial" w:cs="Times New Roman" w:hint="eastAsia"/>
        </w:rPr>
        <w:t xml:space="preserve"> of our jaundiced neonates were first child 74 neonates of the total 200 case which is 37%,the second child 19%,the third child 15% ,the fourth 11.5%,the fifth 8.5%,the sixth 5.5%.</w:t>
      </w:r>
    </w:p>
    <w:p w:rsidR="00C75AAD" w:rsidRDefault="00C75AAD" w:rsidP="00C75AAD">
      <w:pPr>
        <w:spacing w:line="300" w:lineRule="auto"/>
        <w:rPr>
          <w:rFonts w:ascii="Times New Roman" w:eastAsia="Times New Roman" w:cs="Times New Roman"/>
        </w:rPr>
      </w:pPr>
      <w:r>
        <w:rPr>
          <w:rFonts w:ascii="Times New Roman" w:eastAsia="Times New Roman" w:cs="Times New Roman" w:hint="eastAsia"/>
          <w:b/>
          <w:u w:val="thick"/>
        </w:rPr>
        <w:t xml:space="preserve">Discussion : </w:t>
      </w:r>
      <w:r>
        <w:rPr>
          <w:rFonts w:ascii="Times New Roman" w:eastAsia="Times New Roman" w:cs="Times New Roman" w:hint="eastAsia"/>
        </w:rPr>
        <w:t>Some months can act as an independent etiological factor of NH, as in this  study total   serum bilirubin (TSB) was higher in newborns born in august ,</w:t>
      </w:r>
      <w:proofErr w:type="spellStart"/>
      <w:r>
        <w:rPr>
          <w:rFonts w:ascii="Times New Roman" w:eastAsia="Times New Roman" w:cs="Times New Roman" w:hint="eastAsia"/>
        </w:rPr>
        <w:t>september</w:t>
      </w:r>
      <w:proofErr w:type="spellEnd"/>
      <w:r>
        <w:rPr>
          <w:rFonts w:ascii="Times New Roman" w:eastAsia="Times New Roman" w:cs="Times New Roman" w:hint="eastAsia"/>
        </w:rPr>
        <w:t xml:space="preserve"> and </w:t>
      </w:r>
      <w:proofErr w:type="spellStart"/>
      <w:r>
        <w:rPr>
          <w:rFonts w:ascii="Times New Roman" w:eastAsia="Times New Roman" w:cs="Times New Roman" w:hint="eastAsia"/>
        </w:rPr>
        <w:t>october</w:t>
      </w:r>
      <w:proofErr w:type="spellEnd"/>
      <w:r>
        <w:rPr>
          <w:rFonts w:ascii="Times New Roman" w:eastAsia="Times New Roman" w:cs="Times New Roman" w:hint="eastAsia"/>
        </w:rPr>
        <w:t xml:space="preserve"> as compared to those born in </w:t>
      </w:r>
      <w:proofErr w:type="spellStart"/>
      <w:r>
        <w:rPr>
          <w:rFonts w:ascii="Times New Roman" w:eastAsia="Times New Roman" w:cs="Times New Roman" w:hint="eastAsia"/>
        </w:rPr>
        <w:t>november</w:t>
      </w:r>
      <w:proofErr w:type="spellEnd"/>
      <w:r>
        <w:rPr>
          <w:rFonts w:ascii="Times New Roman" w:eastAsia="Times New Roman" w:cs="Times New Roman" w:hint="eastAsia"/>
        </w:rPr>
        <w:t xml:space="preserve">, </w:t>
      </w:r>
      <w:proofErr w:type="spellStart"/>
      <w:r>
        <w:rPr>
          <w:rFonts w:ascii="Times New Roman" w:eastAsia="Times New Roman" w:cs="Times New Roman" w:hint="eastAsia"/>
        </w:rPr>
        <w:t>desember</w:t>
      </w:r>
      <w:proofErr w:type="spellEnd"/>
      <w:r>
        <w:rPr>
          <w:rFonts w:ascii="Times New Roman" w:eastAsia="Times New Roman" w:cs="Times New Roman" w:hint="eastAsia"/>
        </w:rPr>
        <w:t xml:space="preserve"> and </w:t>
      </w:r>
      <w:proofErr w:type="spellStart"/>
      <w:r>
        <w:rPr>
          <w:rFonts w:ascii="Times New Roman" w:eastAsia="Times New Roman" w:cs="Times New Roman" w:hint="eastAsia"/>
        </w:rPr>
        <w:t>january</w:t>
      </w:r>
      <w:proofErr w:type="spellEnd"/>
      <w:r>
        <w:rPr>
          <w:rFonts w:ascii="Times New Roman" w:eastAsia="Times New Roman" w:cs="Times New Roman" w:hint="eastAsia"/>
        </w:rPr>
        <w:t xml:space="preserve">  .</w:t>
      </w:r>
    </w:p>
    <w:p w:rsidR="00C75AAD" w:rsidRDefault="00C75AAD" w:rsidP="00C75AAD">
      <w:pPr>
        <w:spacing w:line="300" w:lineRule="auto"/>
        <w:rPr>
          <w:rFonts w:ascii="Times New Roman" w:eastAsia="Times New Roman" w:cs="Times New Roman"/>
        </w:rPr>
      </w:pPr>
      <w:r>
        <w:rPr>
          <w:rFonts w:ascii="Times New Roman" w:eastAsia="Times New Roman" w:hAnsi="Arial" w:cs="Times New Roman" w:hint="eastAsia"/>
        </w:rPr>
        <w:t xml:space="preserve">The prevalence of </w:t>
      </w:r>
      <w:proofErr w:type="spellStart"/>
      <w:r>
        <w:rPr>
          <w:rFonts w:ascii="Times New Roman" w:eastAsia="Times New Roman" w:hAnsi="Arial" w:cs="Times New Roman" w:hint="eastAsia"/>
        </w:rPr>
        <w:t>hyperbilirubinemia</w:t>
      </w:r>
      <w:proofErr w:type="spellEnd"/>
      <w:r>
        <w:rPr>
          <w:rFonts w:ascii="Times New Roman" w:eastAsia="Times New Roman" w:hAnsi="Arial" w:cs="Times New Roman" w:hint="eastAsia"/>
        </w:rPr>
        <w:t xml:space="preserve"> in male neonates is Most of our jaundiced neonates were first </w:t>
      </w:r>
      <w:proofErr w:type="spellStart"/>
      <w:r>
        <w:rPr>
          <w:rFonts w:ascii="Times New Roman" w:eastAsia="Times New Roman" w:hAnsi="Arial" w:cs="Times New Roman" w:hint="eastAsia"/>
        </w:rPr>
        <w:t>child,This</w:t>
      </w:r>
      <w:proofErr w:type="spellEnd"/>
      <w:r>
        <w:rPr>
          <w:rFonts w:ascii="Times New Roman" w:eastAsia="Times New Roman" w:hAnsi="Arial" w:cs="Times New Roman" w:hint="eastAsia"/>
        </w:rPr>
        <w:t xml:space="preserve"> shows the importance of educating young mothers about </w:t>
      </w:r>
      <w:proofErr w:type="spellStart"/>
      <w:r>
        <w:rPr>
          <w:rFonts w:ascii="Times New Roman" w:eastAsia="Times New Roman" w:hAnsi="Arial" w:cs="Times New Roman" w:hint="eastAsia"/>
        </w:rPr>
        <w:t>hyperbilirubinemia</w:t>
      </w:r>
      <w:proofErr w:type="spellEnd"/>
      <w:r>
        <w:rPr>
          <w:rFonts w:ascii="Times New Roman" w:eastAsia="Times New Roman" w:hAnsi="Arial" w:cs="Times New Roman" w:hint="eastAsia"/>
        </w:rPr>
        <w:t xml:space="preserve">  and also educating mothers about proper breastfeeding techniques before hospital discharge.</w:t>
      </w:r>
    </w:p>
    <w:p w:rsidR="00C75AAD" w:rsidRDefault="00C75AAD" w:rsidP="00C75AAD">
      <w:pPr>
        <w:spacing w:line="300" w:lineRule="auto"/>
        <w:rPr>
          <w:rFonts w:ascii="Times New Roman" w:eastAsia="Times New Roman" w:cs="Times New Roman"/>
        </w:rPr>
      </w:pPr>
      <w:r>
        <w:rPr>
          <w:rFonts w:ascii="Times New Roman" w:eastAsia="Times New Roman" w:hAnsi="Arial" w:cs="Times New Roman" w:hint="eastAsia"/>
        </w:rPr>
        <w:t xml:space="preserve">The prevalence of neonatal jaundice in preterm </w:t>
      </w:r>
      <w:proofErr w:type="gramStart"/>
      <w:r>
        <w:rPr>
          <w:rFonts w:ascii="Times New Roman" w:eastAsia="Times New Roman" w:hAnsi="Arial" w:cs="Times New Roman" w:hint="eastAsia"/>
        </w:rPr>
        <w:t>infants  more</w:t>
      </w:r>
      <w:proofErr w:type="gramEnd"/>
      <w:r>
        <w:rPr>
          <w:rFonts w:ascii="Times New Roman" w:eastAsia="Times New Roman" w:hAnsi="Arial" w:cs="Times New Roman" w:hint="eastAsia"/>
        </w:rPr>
        <w:t xml:space="preserve"> than in term infants.</w:t>
      </w:r>
    </w:p>
    <w:p w:rsidR="00C75AAD" w:rsidRDefault="00C75AAD" w:rsidP="00C75AAD">
      <w:pPr>
        <w:rPr>
          <w:rFonts w:ascii="Times New Roman" w:eastAsia="Times New Roman" w:hAnsi="Arial" w:cs="Times New Roman"/>
        </w:rPr>
      </w:pPr>
      <w:r>
        <w:rPr>
          <w:rFonts w:ascii="Times New Roman" w:eastAsia="Times New Roman" w:hAnsi="Arial" w:cs="Times New Roman" w:hint="eastAsia"/>
        </w:rPr>
        <w:lastRenderedPageBreak/>
        <w:t xml:space="preserve">Significant </w:t>
      </w:r>
      <w:proofErr w:type="spellStart"/>
      <w:r>
        <w:rPr>
          <w:rFonts w:ascii="Times New Roman" w:eastAsia="Times New Roman" w:hAnsi="Arial" w:cs="Times New Roman" w:hint="eastAsia"/>
        </w:rPr>
        <w:t>bilirubinaemia</w:t>
      </w:r>
      <w:proofErr w:type="spellEnd"/>
      <w:r>
        <w:rPr>
          <w:rFonts w:ascii="Times New Roman" w:eastAsia="Times New Roman" w:hAnsi="Arial" w:cs="Times New Roman" w:hint="eastAsia"/>
        </w:rPr>
        <w:t xml:space="preserve"> occurred significantly more in the </w:t>
      </w:r>
      <w:proofErr w:type="spellStart"/>
      <w:r>
        <w:rPr>
          <w:rFonts w:ascii="Times New Roman" w:eastAsia="Times New Roman" w:hAnsi="Arial" w:cs="Times New Roman" w:hint="eastAsia"/>
        </w:rPr>
        <w:t>outborn</w:t>
      </w:r>
      <w:proofErr w:type="spellEnd"/>
      <w:r>
        <w:rPr>
          <w:rFonts w:ascii="Times New Roman" w:eastAsia="Times New Roman" w:hAnsi="Arial" w:cs="Times New Roman" w:hint="eastAsia"/>
        </w:rPr>
        <w:t xml:space="preserve"> than in the inborn subjects. </w:t>
      </w:r>
    </w:p>
    <w:p w:rsidR="00C75AAD" w:rsidRDefault="00C75AAD" w:rsidP="00C75AAD">
      <w:pPr>
        <w:spacing w:line="300" w:lineRule="auto"/>
      </w:pPr>
      <w:r>
        <w:rPr>
          <w:rFonts w:ascii="Times New Roman" w:eastAsia="Times New Roman" w:hAnsi="Arial" w:cs="Times New Roman" w:hint="eastAsia"/>
        </w:rPr>
        <w:t> </w:t>
      </w:r>
      <w:proofErr w:type="spellStart"/>
      <w:r>
        <w:rPr>
          <w:rFonts w:ascii="Times New Roman" w:eastAsia="Times New Roman" w:hAnsi="Arial" w:cs="Times New Roman" w:hint="eastAsia"/>
          <w:b/>
          <w:u w:val="single"/>
          <w:lang w:bidi="ar-IQ"/>
        </w:rPr>
        <w:t>Conclusions.</w:t>
      </w:r>
      <w:r>
        <w:rPr>
          <w:rFonts w:ascii="Times New Roman" w:eastAsia="Times New Roman" w:hAnsi="Arial" w:cs="Times New Roman" w:hint="eastAsia"/>
        </w:rPr>
        <w:t>In</w:t>
      </w:r>
      <w:proofErr w:type="spellEnd"/>
      <w:r>
        <w:rPr>
          <w:rFonts w:ascii="Times New Roman" w:eastAsia="Times New Roman" w:hAnsi="Arial" w:cs="Times New Roman" w:hint="eastAsia"/>
        </w:rPr>
        <w:t xml:space="preserve"> summary, gender and  months influences on neonatal illnesses and outcomes remains a topic of debate and investigation and Most of  jaundiced neonates were first child,.</w:t>
      </w:r>
    </w:p>
    <w:p w:rsidR="00C75AAD" w:rsidRDefault="00C75AAD" w:rsidP="00C75AAD">
      <w:pPr>
        <w:spacing w:line="300" w:lineRule="auto"/>
      </w:pPr>
    </w:p>
    <w:p w:rsidR="00604656" w:rsidRPr="00233FE1" w:rsidRDefault="00604656" w:rsidP="00233FE1">
      <w:bookmarkStart w:id="0" w:name="_GoBack"/>
      <w:bookmarkEnd w:id="0"/>
      <w:r w:rsidRPr="00233FE1">
        <w:t xml:space="preserve"> </w:t>
      </w:r>
    </w:p>
    <w:sectPr w:rsidR="00604656" w:rsidRPr="00233FE1"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E"/>
    <w:rsid w:val="00233FE1"/>
    <w:rsid w:val="003134F4"/>
    <w:rsid w:val="004433C8"/>
    <w:rsid w:val="004E1337"/>
    <w:rsid w:val="005065D0"/>
    <w:rsid w:val="0057368E"/>
    <w:rsid w:val="00604656"/>
    <w:rsid w:val="0067358B"/>
    <w:rsid w:val="00733A8E"/>
    <w:rsid w:val="008B4A75"/>
    <w:rsid w:val="009604F2"/>
    <w:rsid w:val="009B2845"/>
    <w:rsid w:val="00A82C7F"/>
    <w:rsid w:val="00AC644E"/>
    <w:rsid w:val="00BE3AE1"/>
    <w:rsid w:val="00C75AAD"/>
    <w:rsid w:val="00CE1389"/>
    <w:rsid w:val="00E506BB"/>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14DA-0EC1-4F0C-91F4-0856599A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A7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2017-08-15T06:01:00Z</dcterms:created>
  <dcterms:modified xsi:type="dcterms:W3CDTF">2017-08-15T06:33:00Z</dcterms:modified>
</cp:coreProperties>
</file>